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#5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6</w:t>
      </w:r>
      <w:r w:rsidDel="00000000" w:rsidR="00000000" w:rsidRPr="00000000">
        <w:rPr>
          <w:i w:val="1"/>
          <w:sz w:val="28"/>
          <w:szCs w:val="28"/>
          <w:rtl w:val="0"/>
        </w:rPr>
        <w:t xml:space="preserve"> - Superloyal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write a paragraph to explain what Noah’s plan is and what steps he takes to prepare to make it happen.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